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21" w:rsidRDefault="00F701DE">
      <w:pPr>
        <w:spacing w:afterLines="50" w:after="156" w:line="520" w:lineRule="exact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建设工程劳务分包合同</w:t>
      </w:r>
    </w:p>
    <w:p w:rsidR="00003C21" w:rsidRDefault="00F701DE">
      <w:pPr>
        <w:wordWrap w:val="0"/>
        <w:ind w:firstLine="560"/>
        <w:jc w:val="righ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合同编号：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甲方：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乙方：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003C21" w:rsidRDefault="00F701DE" w:rsidP="002D0790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根据《中华人民共和国民法典》及建筑领域相关法律法规之规定，为明确双方的权利、义务，甲乙双方经平等、自愿协商一致，达成如下约定以资遵守。</w:t>
      </w:r>
    </w:p>
    <w:p w:rsidR="00003C21" w:rsidRDefault="00F701DE" w:rsidP="002D0790">
      <w:pPr>
        <w:spacing w:line="520" w:lineRule="exact"/>
        <w:ind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第一条    工程概况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一、工程名称：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二、工程地点：</w:t>
      </w:r>
    </w:p>
    <w:p w:rsidR="00003C21" w:rsidRDefault="00F701DE" w:rsidP="002D0790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三、工程范围：上述工程的        （具体工程范围详见施工图纸）。</w:t>
      </w:r>
    </w:p>
    <w:p w:rsidR="00003C21" w:rsidRDefault="00F701DE" w:rsidP="002D0790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四、承包方式：本工程采取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的方式承包，具体为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03C21" w:rsidRDefault="00F701DE" w:rsidP="002D0790">
      <w:pPr>
        <w:pStyle w:val="a4"/>
        <w:spacing w:line="520" w:lineRule="exact"/>
        <w:ind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第二条    合同价款</w:t>
      </w:r>
    </w:p>
    <w:p w:rsidR="00003C21" w:rsidRDefault="00F701DE" w:rsidP="002D0790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一、本工程采取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。（结算方式）</w:t>
      </w:r>
    </w:p>
    <w:p w:rsidR="00003C21" w:rsidRDefault="00F701DE" w:rsidP="002D0790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二、乙方及其班组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所填报的主材耗量，若在施工期间，没有正当理由超出填报数的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以上部分，由乙方自行承担。</w:t>
      </w:r>
    </w:p>
    <w:p w:rsidR="00003C21" w:rsidRDefault="00F701DE" w:rsidP="002D0790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三、除本合同施工范围外，如增加其他分项工程，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乙方报甲方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审核确认，施工费用甲乙双方另行商定。</w:t>
      </w:r>
    </w:p>
    <w:p w:rsidR="00003C21" w:rsidRDefault="00F701DE" w:rsidP="002D0790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四、甲方如需检测，合格后由甲方支付相关费用。但如因乙方施工原因，导致检测不合格的，产生检测费用及其它费用由乙方承担。</w:t>
      </w:r>
    </w:p>
    <w:p w:rsidR="00003C21" w:rsidRDefault="00F701DE" w:rsidP="002D0790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五、履约保证金：乙方在开工前缴纳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万元的履约保证金，在劳务工作完成并通过验收合格后在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工作日内，甲方无息退还履约保证金。乙方有违约行为时，甲方有权扣除履约保证金。</w:t>
      </w:r>
    </w:p>
    <w:p w:rsidR="00003C21" w:rsidRDefault="00F701DE" w:rsidP="002D0790">
      <w:pPr>
        <w:pStyle w:val="a4"/>
        <w:spacing w:line="520" w:lineRule="exact"/>
        <w:ind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第三条    付款方式</w:t>
      </w:r>
    </w:p>
    <w:p w:rsidR="00003C21" w:rsidRDefault="00F701DE" w:rsidP="002D0790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一、乙方施工完毕，经甲方验收合格，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双方结算完成，乙方提供发票后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日内，甲方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支付相应的工程款。</w:t>
      </w:r>
    </w:p>
    <w:p w:rsidR="00003C21" w:rsidRDefault="00F701DE" w:rsidP="002D0790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二、为保证农民工的工资发放，甲方有权随时对乙方工人的工资发放情况进行监督。</w:t>
      </w:r>
    </w:p>
    <w:p w:rsidR="00003C21" w:rsidRDefault="00F701DE" w:rsidP="002D0790">
      <w:pPr>
        <w:pStyle w:val="a4"/>
        <w:spacing w:line="520" w:lineRule="exact"/>
        <w:ind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第四条    工期</w:t>
      </w:r>
    </w:p>
    <w:p w:rsidR="00003C21" w:rsidRPr="00C02003" w:rsidRDefault="00F701DE" w:rsidP="00C02003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C0200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一、工期暂定为  天，从    年  月   日至     年   月  日。 </w:t>
      </w:r>
    </w:p>
    <w:p w:rsidR="00003C21" w:rsidRPr="00C02003" w:rsidRDefault="00C02003" w:rsidP="00C02003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C0200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</w:t>
      </w:r>
      <w:r w:rsidR="00F701DE" w:rsidRPr="00C0200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如因甲方原因造成工期延误的，工期相应顺延，甲方必须在  </w:t>
      </w:r>
      <w:proofErr w:type="gramStart"/>
      <w:r w:rsidR="00F701DE" w:rsidRPr="00C0200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日内与</w:t>
      </w:r>
      <w:proofErr w:type="gramEnd"/>
      <w:r w:rsidR="00F701DE" w:rsidRPr="00C0200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乙方办理书面手续，否则视同正常工期。给乙方造成损失的，还应赔偿乙方相应的经济损失。</w:t>
      </w:r>
    </w:p>
    <w:p w:rsidR="00003C21" w:rsidRDefault="00C02003" w:rsidP="00C02003">
      <w:pPr>
        <w:pStyle w:val="a4"/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C0200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</w:t>
      </w:r>
      <w:r w:rsidR="00F701DE" w:rsidRPr="00C0200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如因乙方原因造成工期延误的，乙方应赔偿甲方的损失，包括但不限于材料费、水电费等</w:t>
      </w:r>
      <w:r w:rsidR="00F701DE">
        <w:rPr>
          <w:rFonts w:ascii="仿宋" w:eastAsia="仿宋" w:hAnsi="仿宋" w:cs="仿宋" w:hint="eastAsia"/>
          <w:sz w:val="28"/>
          <w:szCs w:val="28"/>
        </w:rPr>
        <w:t>。</w:t>
      </w:r>
    </w:p>
    <w:p w:rsidR="00003C21" w:rsidRDefault="00F701DE" w:rsidP="002D0790">
      <w:pPr>
        <w:spacing w:line="520" w:lineRule="exact"/>
        <w:ind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第五条    双方责任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一、甲方责任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1、甲方指派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为现场负责人，负责现场的全面管理及协调工作；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2、根据本合同约定向乙方支付工程款；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二、乙方责任</w:t>
      </w:r>
    </w:p>
    <w:p w:rsidR="00003C21" w:rsidRDefault="00F701DE" w:rsidP="00DB162B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1、乙方指派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为项目经理，代表乙方全面负责该项目的施工管理工作，具体权限为：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28"/>
          <w:szCs w:val="28"/>
        </w:rPr>
        <w:t>（如预定材料接收管理、工程结算）</w:t>
      </w:r>
    </w:p>
    <w:p w:rsidR="00003C21" w:rsidRDefault="00F701DE" w:rsidP="00C15F0C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2、乙方应服从甲方的管理，根据工期要求及时组织施工人员和材料、施工机械进场，按照图纸和国家相关规范组织施工并保质按期完工；施工机械必须符合国家要求，需提供产品合格证。现场需严格做好安全防范措施，文明、安全施工。</w:t>
      </w:r>
    </w:p>
    <w:bookmarkEnd w:id="0"/>
    <w:p w:rsidR="00003C21" w:rsidRDefault="00F701DE" w:rsidP="00DB162B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3、乙方需严格遵守安全生产相关法律法规，落实做好安全生产的相关管理工作，乙方人员投保由乙方全权负责，施工期间工程施工人员的人身安全由乙方全权负责。若因乙方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未尽管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理义务，导致发生意外事故的，后果由乙方承担。若对甲方造成损失的，应予赔偿。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4、乙方应严格控制工程质量，符合国家相关标准，满足施工图纸及相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关质量规范和验收的要求。工程质量不符合合同规定的，乙方负责无偿修理或返工，并承担相关费用。由于修理或返工造成逾期交付的，由乙方偿付逾期违约金、承担相关损失。</w:t>
      </w:r>
    </w:p>
    <w:p w:rsidR="00003C21" w:rsidRDefault="00F701DE" w:rsidP="002D0790">
      <w:pPr>
        <w:spacing w:line="520" w:lineRule="exact"/>
        <w:ind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第六条    其它</w:t>
      </w:r>
    </w:p>
    <w:p w:rsidR="00003C21" w:rsidRDefault="00F701DE" w:rsidP="002D0790">
      <w:pPr>
        <w:tabs>
          <w:tab w:val="left" w:pos="567"/>
        </w:tabs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一、双方因履行合同发生纠纷，友好协商解决，协商不成的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二、本合同自双方确认签字（章）后成立并生效，合同文本一式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份，双方各执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份。</w:t>
      </w:r>
    </w:p>
    <w:p w:rsidR="00003C21" w:rsidRDefault="00F701DE" w:rsidP="002D0790">
      <w:pPr>
        <w:spacing w:line="520" w:lineRule="exact"/>
        <w:ind w:firstLine="560"/>
        <w:jc w:val="left"/>
        <w:rPr>
          <w:rFonts w:ascii="仿宋" w:eastAsia="仿宋" w:hAnsi="仿宋" w:cs="仿宋"/>
          <w:spacing w:val="-6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三、附件：</w:t>
      </w:r>
    </w:p>
    <w:p w:rsidR="00003C21" w:rsidRDefault="00003C21">
      <w:pPr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</w:p>
    <w:p w:rsidR="00003C21" w:rsidRDefault="00F701DE" w:rsidP="002D0790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甲  方：                               乙  方：</w:t>
      </w:r>
    </w:p>
    <w:p w:rsidR="00003C21" w:rsidRDefault="00F701DE" w:rsidP="002D0790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代  表：                               代  表：</w:t>
      </w:r>
    </w:p>
    <w:p w:rsidR="00003C21" w:rsidRDefault="00F701DE" w:rsidP="002D0790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                             联系方式：</w:t>
      </w:r>
    </w:p>
    <w:p w:rsidR="00003C21" w:rsidRDefault="00F701DE" w:rsidP="002D0790">
      <w:pPr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 期：                                日 期：</w:t>
      </w:r>
    </w:p>
    <w:sectPr w:rsidR="00003C21">
      <w:headerReference w:type="default" r:id="rId8"/>
      <w:footerReference w:type="default" r:id="rId9"/>
      <w:pgSz w:w="11906" w:h="16838"/>
      <w:pgMar w:top="1474" w:right="1418" w:bottom="130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FA" w:rsidRDefault="003C52FA">
      <w:pPr>
        <w:spacing w:line="240" w:lineRule="auto"/>
        <w:ind w:firstLine="480"/>
      </w:pPr>
      <w:r>
        <w:separator/>
      </w:r>
    </w:p>
  </w:endnote>
  <w:endnote w:type="continuationSeparator" w:id="0">
    <w:p w:rsidR="003C52FA" w:rsidRDefault="003C52F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21" w:rsidRDefault="00F701DE">
    <w:pPr>
      <w:pStyle w:val="a8"/>
      <w:ind w:firstLine="360"/>
      <w:jc w:val="center"/>
    </w:pPr>
    <w:r>
      <w:fldChar w:fldCharType="begin"/>
    </w:r>
    <w:r>
      <w:rPr>
        <w:rStyle w:val="aa"/>
      </w:rPr>
      <w:instrText xml:space="preserve"> PAGE </w:instrText>
    </w:r>
    <w:r>
      <w:fldChar w:fldCharType="separate"/>
    </w:r>
    <w:r>
      <w:rPr>
        <w:rStyle w:val="aa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FA" w:rsidRDefault="003C52FA">
      <w:pPr>
        <w:spacing w:line="240" w:lineRule="auto"/>
        <w:ind w:firstLine="480"/>
      </w:pPr>
      <w:r>
        <w:separator/>
      </w:r>
    </w:p>
  </w:footnote>
  <w:footnote w:type="continuationSeparator" w:id="0">
    <w:p w:rsidR="003C52FA" w:rsidRDefault="003C52F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21" w:rsidRDefault="00003C21">
    <w:pPr>
      <w:pStyle w:val="a9"/>
      <w:pBdr>
        <w:bottom w:val="none" w:sz="0" w:space="1" w:color="auto"/>
      </w:pBdr>
      <w:tabs>
        <w:tab w:val="clear" w:pos="4153"/>
        <w:tab w:val="center" w:pos="4156"/>
      </w:tabs>
      <w:ind w:firstLine="42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63E87"/>
    <w:multiLevelType w:val="singleLevel"/>
    <w:tmpl w:val="5A163E8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C21"/>
    <w:rsid w:val="0000622B"/>
    <w:rsid w:val="000529CF"/>
    <w:rsid w:val="000C5D2A"/>
    <w:rsid w:val="000D07AD"/>
    <w:rsid w:val="000E0FDC"/>
    <w:rsid w:val="000F7B4D"/>
    <w:rsid w:val="00172A27"/>
    <w:rsid w:val="00187821"/>
    <w:rsid w:val="001C11B1"/>
    <w:rsid w:val="0023286F"/>
    <w:rsid w:val="002D0790"/>
    <w:rsid w:val="00326B15"/>
    <w:rsid w:val="00347D53"/>
    <w:rsid w:val="0036025E"/>
    <w:rsid w:val="003C52FA"/>
    <w:rsid w:val="00481628"/>
    <w:rsid w:val="004F6E9E"/>
    <w:rsid w:val="00524A70"/>
    <w:rsid w:val="00530725"/>
    <w:rsid w:val="00571BF7"/>
    <w:rsid w:val="00596264"/>
    <w:rsid w:val="00635056"/>
    <w:rsid w:val="00677CD2"/>
    <w:rsid w:val="00697352"/>
    <w:rsid w:val="006B0FC5"/>
    <w:rsid w:val="006F0AC3"/>
    <w:rsid w:val="00723245"/>
    <w:rsid w:val="00742ACC"/>
    <w:rsid w:val="00765221"/>
    <w:rsid w:val="007A528C"/>
    <w:rsid w:val="00827D7A"/>
    <w:rsid w:val="00845225"/>
    <w:rsid w:val="008979E9"/>
    <w:rsid w:val="008C3C0A"/>
    <w:rsid w:val="00AD0041"/>
    <w:rsid w:val="00B04C5B"/>
    <w:rsid w:val="00BF5904"/>
    <w:rsid w:val="00C02003"/>
    <w:rsid w:val="00C11C92"/>
    <w:rsid w:val="00C15F0C"/>
    <w:rsid w:val="00C2681E"/>
    <w:rsid w:val="00C353C1"/>
    <w:rsid w:val="00C75D13"/>
    <w:rsid w:val="00C83161"/>
    <w:rsid w:val="00C84919"/>
    <w:rsid w:val="00D80A1C"/>
    <w:rsid w:val="00DB162B"/>
    <w:rsid w:val="00DC577A"/>
    <w:rsid w:val="00E04C4F"/>
    <w:rsid w:val="00E16049"/>
    <w:rsid w:val="00E2451C"/>
    <w:rsid w:val="00E63A29"/>
    <w:rsid w:val="00E65570"/>
    <w:rsid w:val="00F239E7"/>
    <w:rsid w:val="00F701DE"/>
    <w:rsid w:val="00F87B47"/>
    <w:rsid w:val="00FB74B3"/>
    <w:rsid w:val="011B22B0"/>
    <w:rsid w:val="013B17D7"/>
    <w:rsid w:val="03A30904"/>
    <w:rsid w:val="04BF1BBF"/>
    <w:rsid w:val="04F0557A"/>
    <w:rsid w:val="053655D3"/>
    <w:rsid w:val="053820F8"/>
    <w:rsid w:val="05D163FC"/>
    <w:rsid w:val="05E44ECD"/>
    <w:rsid w:val="07B05592"/>
    <w:rsid w:val="08362BF2"/>
    <w:rsid w:val="09B233F6"/>
    <w:rsid w:val="0A024AD9"/>
    <w:rsid w:val="0A0C2B02"/>
    <w:rsid w:val="0A1F0C6D"/>
    <w:rsid w:val="0A3401A7"/>
    <w:rsid w:val="0A3517BE"/>
    <w:rsid w:val="0AEB779E"/>
    <w:rsid w:val="0B1169C4"/>
    <w:rsid w:val="0B225F4C"/>
    <w:rsid w:val="0BF6742C"/>
    <w:rsid w:val="0BFB024F"/>
    <w:rsid w:val="0CD1421B"/>
    <w:rsid w:val="0E67118B"/>
    <w:rsid w:val="0EC64F5C"/>
    <w:rsid w:val="0F3C79E0"/>
    <w:rsid w:val="0FE12479"/>
    <w:rsid w:val="10C76CCF"/>
    <w:rsid w:val="10DD0469"/>
    <w:rsid w:val="11A744A8"/>
    <w:rsid w:val="11DD1A4F"/>
    <w:rsid w:val="12862FF8"/>
    <w:rsid w:val="13E01D15"/>
    <w:rsid w:val="16FF75A7"/>
    <w:rsid w:val="172423D5"/>
    <w:rsid w:val="17626CC7"/>
    <w:rsid w:val="196E4BA9"/>
    <w:rsid w:val="1AE832EF"/>
    <w:rsid w:val="1C68325C"/>
    <w:rsid w:val="1CC456F7"/>
    <w:rsid w:val="1DA12686"/>
    <w:rsid w:val="1E512C13"/>
    <w:rsid w:val="1FB43D60"/>
    <w:rsid w:val="20ED28FF"/>
    <w:rsid w:val="23FA3F95"/>
    <w:rsid w:val="25181336"/>
    <w:rsid w:val="256671D3"/>
    <w:rsid w:val="26E01C75"/>
    <w:rsid w:val="26E22103"/>
    <w:rsid w:val="275C7AEE"/>
    <w:rsid w:val="27D01A02"/>
    <w:rsid w:val="284A46BF"/>
    <w:rsid w:val="29FC1C73"/>
    <w:rsid w:val="2A2222F3"/>
    <w:rsid w:val="2A4B3A30"/>
    <w:rsid w:val="2A8A7684"/>
    <w:rsid w:val="2C863C1C"/>
    <w:rsid w:val="2CC4081A"/>
    <w:rsid w:val="2E1B0246"/>
    <w:rsid w:val="2E9D3A60"/>
    <w:rsid w:val="2EAA78F3"/>
    <w:rsid w:val="30F0458B"/>
    <w:rsid w:val="33481B4B"/>
    <w:rsid w:val="33730B83"/>
    <w:rsid w:val="356C0E6F"/>
    <w:rsid w:val="375045E7"/>
    <w:rsid w:val="39CA7B6B"/>
    <w:rsid w:val="3C43682E"/>
    <w:rsid w:val="3C5C0271"/>
    <w:rsid w:val="3DD07815"/>
    <w:rsid w:val="3FA97474"/>
    <w:rsid w:val="41EB34D4"/>
    <w:rsid w:val="432A2D95"/>
    <w:rsid w:val="449D2AF4"/>
    <w:rsid w:val="45AA295D"/>
    <w:rsid w:val="46AC3FCD"/>
    <w:rsid w:val="486D4F5F"/>
    <w:rsid w:val="49883F49"/>
    <w:rsid w:val="49BA1CE8"/>
    <w:rsid w:val="4BAE7623"/>
    <w:rsid w:val="4C9B3F47"/>
    <w:rsid w:val="4E0916B6"/>
    <w:rsid w:val="4E495B70"/>
    <w:rsid w:val="4F6478F8"/>
    <w:rsid w:val="50DF0098"/>
    <w:rsid w:val="545049DA"/>
    <w:rsid w:val="548905F7"/>
    <w:rsid w:val="54DB61C9"/>
    <w:rsid w:val="552B0D10"/>
    <w:rsid w:val="556C5BE0"/>
    <w:rsid w:val="55845CED"/>
    <w:rsid w:val="56CC1EF9"/>
    <w:rsid w:val="571150DF"/>
    <w:rsid w:val="5C144E43"/>
    <w:rsid w:val="5C835350"/>
    <w:rsid w:val="5C901374"/>
    <w:rsid w:val="5CA47BAD"/>
    <w:rsid w:val="5CF05DC7"/>
    <w:rsid w:val="5E1B5EFD"/>
    <w:rsid w:val="61BC4C5E"/>
    <w:rsid w:val="64BD3C58"/>
    <w:rsid w:val="64C75B78"/>
    <w:rsid w:val="69A7213A"/>
    <w:rsid w:val="69AB6486"/>
    <w:rsid w:val="69FC26E3"/>
    <w:rsid w:val="6B1F6690"/>
    <w:rsid w:val="6D87136C"/>
    <w:rsid w:val="6E702A2E"/>
    <w:rsid w:val="6FE9019E"/>
    <w:rsid w:val="715C1BA8"/>
    <w:rsid w:val="71FA6894"/>
    <w:rsid w:val="72A03099"/>
    <w:rsid w:val="749E6618"/>
    <w:rsid w:val="74A83B59"/>
    <w:rsid w:val="771F77CC"/>
    <w:rsid w:val="777A3789"/>
    <w:rsid w:val="778B00F2"/>
    <w:rsid w:val="785D5E49"/>
    <w:rsid w:val="789C51F6"/>
    <w:rsid w:val="79B64C93"/>
    <w:rsid w:val="7B7178AA"/>
    <w:rsid w:val="7B890DF5"/>
    <w:rsid w:val="7E1E436A"/>
    <w:rsid w:val="7FC8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D69537-4AF7-4D62-8FB3-D19D8F93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80" w:lineRule="exact"/>
      <w:ind w:firstLineChars="200" w:firstLine="803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 Indent"/>
    <w:basedOn w:val="a"/>
    <w:qFormat/>
    <w:pPr>
      <w:spacing w:line="560" w:lineRule="exact"/>
      <w:ind w:firstLine="480"/>
    </w:pPr>
  </w:style>
  <w:style w:type="paragraph" w:styleId="a5">
    <w:name w:val="Date"/>
    <w:basedOn w:val="a"/>
    <w:next w:val="a"/>
    <w:link w:val="a6"/>
    <w:qFormat/>
    <w:pPr>
      <w:ind w:leftChars="2500" w:left="100"/>
    </w:pPr>
    <w:rPr>
      <w:sz w:val="21"/>
    </w:rPr>
  </w:style>
  <w:style w:type="paragraph" w:styleId="2">
    <w:name w:val="Body Text Indent 2"/>
    <w:basedOn w:val="a"/>
    <w:qFormat/>
    <w:pPr>
      <w:spacing w:line="560" w:lineRule="exact"/>
      <w:ind w:firstLineChars="100" w:firstLine="240"/>
    </w:pPr>
    <w:rPr>
      <w:rFonts w:ascii="宋体" w:hAnsi="宋体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paragraph" w:customStyle="1" w:styleId="ab">
    <w:name w:val="表格"/>
    <w:basedOn w:val="a"/>
    <w:qFormat/>
    <w:pPr>
      <w:adjustRightInd w:val="0"/>
      <w:spacing w:before="60" w:after="60"/>
      <w:jc w:val="center"/>
      <w:textAlignment w:val="baseline"/>
    </w:pPr>
    <w:rPr>
      <w:rFonts w:ascii="宋体"/>
      <w:kern w:val="0"/>
      <w:szCs w:val="20"/>
    </w:rPr>
  </w:style>
  <w:style w:type="character" w:customStyle="1" w:styleId="a6">
    <w:name w:val="日期 字符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241</Words>
  <Characters>1375</Characters>
  <Application>Microsoft Office Word</Application>
  <DocSecurity>0</DocSecurity>
  <Lines>11</Lines>
  <Paragraphs>3</Paragraphs>
  <ScaleCrop>false</ScaleCrop>
  <Company>dd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   同   书</dc:title>
  <dc:creator>stgf</dc:creator>
  <cp:lastModifiedBy>Administrator</cp:lastModifiedBy>
  <cp:revision>8</cp:revision>
  <cp:lastPrinted>2016-01-29T07:09:00Z</cp:lastPrinted>
  <dcterms:created xsi:type="dcterms:W3CDTF">2017-09-25T12:44:00Z</dcterms:created>
  <dcterms:modified xsi:type="dcterms:W3CDTF">2020-12-29T10:57:00Z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