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2C5F5" w14:textId="4CF2BBA6" w:rsidR="00C579D2" w:rsidRDefault="00C579D2" w:rsidP="00120C62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仿宋" w:eastAsia="仿宋" w:hAnsi="仿宋" w:cs="宋体"/>
          <w:b/>
          <w:bCs/>
          <w:color w:val="212529"/>
          <w:kern w:val="0"/>
          <w:sz w:val="36"/>
          <w:szCs w:val="36"/>
        </w:rPr>
      </w:pPr>
      <w:r w:rsidRPr="00C579D2">
        <w:rPr>
          <w:rFonts w:ascii="仿宋" w:eastAsia="仿宋" w:hAnsi="仿宋" w:cs="宋体" w:hint="eastAsia"/>
          <w:b/>
          <w:bCs/>
          <w:color w:val="212529"/>
          <w:kern w:val="0"/>
          <w:sz w:val="36"/>
          <w:szCs w:val="36"/>
        </w:rPr>
        <w:t>农村土地经营权出租合同</w:t>
      </w:r>
    </w:p>
    <w:p w14:paraId="17159A9C" w14:textId="77777777" w:rsidR="000674A3" w:rsidRPr="00C579D2" w:rsidRDefault="000674A3" w:rsidP="0090343D">
      <w:pPr>
        <w:widowControl/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仿宋" w:eastAsia="仿宋" w:hAnsi="仿宋" w:cs="宋体" w:hint="eastAsia"/>
          <w:b/>
          <w:bCs/>
          <w:color w:val="212529"/>
          <w:kern w:val="0"/>
          <w:sz w:val="36"/>
          <w:szCs w:val="36"/>
        </w:rPr>
      </w:pPr>
      <w:bookmarkStart w:id="0" w:name="_GoBack"/>
      <w:bookmarkEnd w:id="0"/>
    </w:p>
    <w:p w14:paraId="67BFA2EB" w14:textId="14202E96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根据《中华人民共和国民法典》</w:t>
      </w:r>
      <w:r w:rsidR="000674A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、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《中华人民共和国农村土地承包法》和《农村土地经营权流转管理办法》等相关法律法规，本着平等、自愿、公平、诚信、有偿的原则，经甲乙双方协商一致，就土地经营权出租事宜，签订本合同。</w:t>
      </w:r>
    </w:p>
    <w:p w14:paraId="3DDA03A3" w14:textId="77777777" w:rsidR="00C579D2" w:rsidRPr="002C5CE1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一、当事人</w:t>
      </w:r>
    </w:p>
    <w:p w14:paraId="6FCA5E20" w14:textId="33FB41AE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甲方（出租方）：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</w:t>
      </w:r>
    </w:p>
    <w:p w14:paraId="4189F0A1" w14:textId="76087766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社会信用代码: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</w:t>
      </w:r>
    </w:p>
    <w:p w14:paraId="63E125D4" w14:textId="23ABE06E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身份证号码: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4F7531F2" w14:textId="12AB5B89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法定代表人（负责人/农户代表人）：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</w:p>
    <w:p w14:paraId="5E09FB63" w14:textId="31B8DED5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身份证号码：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2CF66FE4" w14:textId="31B45A4B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联系地址：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           </w:t>
      </w:r>
    </w:p>
    <w:p w14:paraId="3FFDE313" w14:textId="6EF8C3B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联系电话：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51062662" w14:textId="736FAF0B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经营主体类型：□自然人 □农村承包经营户 □农民专业合作社 □家庭农场 □农村集体经济组织</w:t>
      </w:r>
      <w:r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□公司</w:t>
      </w:r>
      <w:r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□其他</w:t>
      </w:r>
      <w:r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</w:t>
      </w:r>
    </w:p>
    <w:p w14:paraId="0DCC0AEA" w14:textId="6390633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乙方（承租方）: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</w:t>
      </w:r>
    </w:p>
    <w:p w14:paraId="67CB6761" w14:textId="353C63AB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社会信用代码：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</w:t>
      </w:r>
    </w:p>
    <w:p w14:paraId="0149F32C" w14:textId="50DAAA2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身份证号码：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0D0286ED" w14:textId="64AEA30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法定代表人（负责人/农户代表人）：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</w:t>
      </w:r>
      <w:r w:rsidR="0090343D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</w:p>
    <w:p w14:paraId="34FEDE75" w14:textId="6D09DA62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身份证号码：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588F2E54" w14:textId="6BBD0344" w:rsid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联系地址：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30A901DD" w14:textId="16ABE1D9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联系电话：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</w:t>
      </w:r>
    </w:p>
    <w:p w14:paraId="5EB944D3" w14:textId="3FF748AB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经营主体类型：□自然人 □农村承包经营户 □农民专业合作社 □家庭农场 □公司 □其他: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="0038197A" w:rsidRPr="0038197A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</w:t>
      </w:r>
    </w:p>
    <w:p w14:paraId="04924A6E" w14:textId="77777777" w:rsidR="00C579D2" w:rsidRPr="002C5CE1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二、租赁物</w:t>
      </w:r>
    </w:p>
    <w:p w14:paraId="7B3E0BD0" w14:textId="62238F1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（一）经自愿协商，甲方将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亩土地经营权出租给乙方。</w:t>
      </w:r>
    </w:p>
    <w:p w14:paraId="57F6435A" w14:textId="77777777" w:rsidR="00CE4A2C" w:rsidRDefault="00C579D2" w:rsidP="00CE4A2C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（二）出租土地上的附属建筑和资产情况现状描述</w:t>
      </w:r>
      <w:r w:rsidR="00CE4A2C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="00CE4A2C" w:rsidRPr="00CE4A2C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CE4A2C" w:rsidRPr="00CE4A2C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</w:t>
      </w:r>
    </w:p>
    <w:p w14:paraId="61EDCDCA" w14:textId="521BC4A5" w:rsidR="002C5CE1" w:rsidRDefault="00CE4A2C" w:rsidP="000674A3">
      <w:pPr>
        <w:widowControl/>
        <w:spacing w:line="360" w:lineRule="auto"/>
        <w:jc w:val="left"/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</w:pP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         </w:t>
      </w:r>
      <w:r w:rsidR="00304A6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</w:p>
    <w:p w14:paraId="3CE0A8A1" w14:textId="4A16A612" w:rsidR="00C579D2" w:rsidRPr="002C5CE1" w:rsidRDefault="00C579D2" w:rsidP="002C5CE1">
      <w:pPr>
        <w:widowControl/>
        <w:spacing w:line="360" w:lineRule="auto"/>
        <w:ind w:firstLineChars="200" w:firstLine="562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三、出租土地用途</w:t>
      </w:r>
    </w:p>
    <w:p w14:paraId="11B1F511" w14:textId="0C673D5C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出租土地用途为</w:t>
      </w:r>
      <w:r w:rsidR="002C5CE1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="002C5CE1" w:rsidRPr="002C5CE1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2C5CE1" w:rsidRPr="002C5CE1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73135913" w14:textId="77777777" w:rsidR="00C579D2" w:rsidRPr="002C5CE1" w:rsidRDefault="00C579D2" w:rsidP="002C5CE1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四、租赁期限</w:t>
      </w:r>
    </w:p>
    <w:p w14:paraId="484D2E2E" w14:textId="73AA3BE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租赁期限自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304A6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="00304A6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日起至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日止。</w:t>
      </w:r>
    </w:p>
    <w:p w14:paraId="53F1735A" w14:textId="77777777" w:rsidR="00C579D2" w:rsidRPr="002C5CE1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五、出租土地交付时间</w:t>
      </w:r>
    </w:p>
    <w:p w14:paraId="70E318F6" w14:textId="48F8226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甲方应于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日前完成土地交付。</w:t>
      </w:r>
    </w:p>
    <w:p w14:paraId="53418A54" w14:textId="77777777" w:rsidR="00C579D2" w:rsidRPr="002C5CE1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2C5CE1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六、租金及支付方式</w:t>
      </w:r>
    </w:p>
    <w:p w14:paraId="1464A730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（一）租金标准</w:t>
      </w:r>
    </w:p>
    <w:p w14:paraId="746E9AC6" w14:textId="55540DBA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双方当事人选择第</w:t>
      </w:r>
      <w:r w:rsidR="004603C1" w:rsidRPr="004603C1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种租金标准。</w:t>
      </w:r>
    </w:p>
    <w:p w14:paraId="5234A2ED" w14:textId="788B9EED" w:rsidR="00C579D2" w:rsidRPr="000674A3" w:rsidRDefault="00C579D2" w:rsidP="000674A3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1.现金。即每亩每年人民币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元（</w:t>
      </w:r>
      <w:r w:rsidR="000674A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大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写：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  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）。</w:t>
      </w:r>
    </w:p>
    <w:p w14:paraId="485B47D2" w14:textId="766841A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2.实物或实物折资计价。即每亩每年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公斤（大写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：         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）□小麦□玉米□稻谷□其他: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或者同等实物按照市场价为标准折合成货币。</w:t>
      </w:r>
    </w:p>
    <w:p w14:paraId="70DF2871" w14:textId="2D06DE6A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3.其他</w:t>
      </w:r>
      <w:r w:rsidRPr="00BE11E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3C1F5922" w14:textId="5497C615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租金变动：根据当地土地流转价格水平，每</w:t>
      </w:r>
      <w:r w:rsidR="001C5335"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</w:t>
      </w:r>
      <w:r w:rsidRPr="001C5335">
        <w:rPr>
          <w:rFonts w:ascii="仿宋" w:eastAsia="仿宋" w:hAnsi="仿宋" w:cs="宋体" w:hint="eastAsia"/>
          <w:i/>
          <w:color w:val="212529"/>
          <w:kern w:val="0"/>
          <w:sz w:val="28"/>
          <w:szCs w:val="28"/>
          <w:u w:val="single"/>
        </w:rPr>
        <w:t xml:space="preserve"> </w:t>
      </w:r>
      <w:r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年调整一次租金。具体调整方式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：                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19AB3E5A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（二）租金支付</w:t>
      </w:r>
    </w:p>
    <w:p w14:paraId="5983C3BB" w14:textId="49F22DA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双方当事人选择第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种方式支付租金。</w:t>
      </w:r>
    </w:p>
    <w:p w14:paraId="2EF8D040" w14:textId="0E03B9C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1.一次性支付。乙方须于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日前支付租金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元</w:t>
      </w:r>
    </w:p>
    <w:p w14:paraId="1A59EFA2" w14:textId="67221CCA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（大写：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）。</w:t>
      </w:r>
    </w:p>
    <w:p w14:paraId="074ADF2A" w14:textId="103A0C6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2.分期支付。乙方须于每年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日前支付年租金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元</w:t>
      </w:r>
    </w:p>
    <w:p w14:paraId="5E600268" w14:textId="0F01C6CE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（大写</w:t>
      </w:r>
      <w:r w:rsidRPr="000674A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）。</w:t>
      </w:r>
    </w:p>
    <w:p w14:paraId="244939CF" w14:textId="04CF4EE6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3.其他：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</w:t>
      </w:r>
      <w:r w:rsidR="00BE11E2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283B6E80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（三）付款方式</w:t>
      </w:r>
    </w:p>
    <w:p w14:paraId="0B0AF61A" w14:textId="5324B002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双方当事人选择第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种付款方式。</w:t>
      </w:r>
    </w:p>
    <w:p w14:paraId="3E8FEF81" w14:textId="5552010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1.现金</w:t>
      </w:r>
    </w:p>
    <w:p w14:paraId="32E3FA36" w14:textId="45FF840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2.银行汇款</w:t>
      </w:r>
    </w:p>
    <w:p w14:paraId="6F02B4FE" w14:textId="798C6DDE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甲方账户名称：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</w:t>
      </w:r>
    </w:p>
    <w:p w14:paraId="55E66A22" w14:textId="6E323B5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银行账号：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</w:t>
      </w:r>
    </w:p>
    <w:p w14:paraId="03828FEB" w14:textId="4A312324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开户行：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  </w:t>
      </w:r>
    </w:p>
    <w:p w14:paraId="42D7DD9F" w14:textId="425D1769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3.其他：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6E5DFFE4" w14:textId="77777777" w:rsidR="00C579D2" w:rsidRPr="001C5335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七、甲方的权利和义务</w:t>
      </w:r>
    </w:p>
    <w:p w14:paraId="272EB395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（一）甲方的权利</w:t>
      </w:r>
    </w:p>
    <w:p w14:paraId="45AC2861" w14:textId="5A1DEA14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1.要求乙方按合同约定支付租金；</w:t>
      </w:r>
    </w:p>
    <w:p w14:paraId="7895F57D" w14:textId="48A9DE7A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2.监督乙方按合同约定的用途依法合理利用和保护出租土地；</w:t>
      </w:r>
    </w:p>
    <w:p w14:paraId="2BF7BDF6" w14:textId="37C8C6A9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3.制止乙方损害出租土地和农业资源的行为；</w:t>
      </w:r>
    </w:p>
    <w:p w14:paraId="5A3F6274" w14:textId="2C7A212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4.租赁期限届满后收回土地经营权；</w:t>
      </w:r>
    </w:p>
    <w:p w14:paraId="4CB0DF0C" w14:textId="7244BAD4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5.其他:</w:t>
      </w:r>
      <w:r w:rsidR="000674A3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</w:t>
      </w:r>
      <w:r w:rsidR="000674A3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3869A035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（二）甲方的义务</w:t>
      </w:r>
    </w:p>
    <w:p w14:paraId="4733EAB8" w14:textId="6D4DE85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1.按照合同约定交付出租土地；</w:t>
      </w:r>
    </w:p>
    <w:p w14:paraId="2DC06A0A" w14:textId="60D763CA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2.合同生效后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日内依据《中华人民共和国农村土地承包法》第三十六条的规定向发包方备案；</w:t>
      </w:r>
    </w:p>
    <w:p w14:paraId="49B0C944" w14:textId="421C24E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3.不得干涉和妨碍乙方依法进行的农业生产经营活动；</w:t>
      </w:r>
    </w:p>
    <w:p w14:paraId="1E26020F" w14:textId="137D7BB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4.其他: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3329B073" w14:textId="77777777" w:rsidR="00C579D2" w:rsidRPr="001C5335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八、乙方的权利和义务</w:t>
      </w:r>
    </w:p>
    <w:p w14:paraId="6162EBB1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（一）乙方的权利</w:t>
      </w:r>
    </w:p>
    <w:p w14:paraId="2AF8BCD2" w14:textId="19BA2733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1.要求甲方按照合同约定交付出租土地；</w:t>
      </w:r>
    </w:p>
    <w:p w14:paraId="23707DC3" w14:textId="157E9A75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2.在合同约定的期限内占有农村土地，自主开展农业生产经营并取得收益；</w:t>
      </w:r>
    </w:p>
    <w:p w14:paraId="2D956188" w14:textId="34F8468F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3.经甲方同意，乙方依法投资改良土壤，建设农业生产附属、配套设施，并有权按照合同约定对其投资部分获得合理补偿；</w:t>
      </w:r>
    </w:p>
    <w:p w14:paraId="56CB6104" w14:textId="33B79D7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4.租赁期限届满，有权在同等条件下优先承租；</w:t>
      </w:r>
    </w:p>
    <w:p w14:paraId="5355C2A6" w14:textId="30C8878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5.其他: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1C193F3C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（二）乙方的义务</w:t>
      </w:r>
    </w:p>
    <w:p w14:paraId="0F9BADFA" w14:textId="2699FC03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1.按照合同约定及时接受出租土地并按照约定向甲方支付租金；</w:t>
      </w:r>
    </w:p>
    <w:p w14:paraId="626E06BE" w14:textId="7C65C6A5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2.在法律法规政策规定和合同约定允许范围内合理利用出租土地，确保农地农用，符合当地粮食生产等产业规划，不得弃耕抛荒，不得破坏农业综合生产能力和农业生态环境；</w:t>
      </w:r>
    </w:p>
    <w:p w14:paraId="32058655" w14:textId="678293B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3.依据有关法律法规保护出租土地，禁止改变出租土地的农业用途，禁止占用出租土地建窑、建坟或者擅自在出租土地上建房、挖砂、采石、采矿、取土等，禁止占用出租的永久基本农田发展林果业和挖塘养鱼；</w:t>
      </w:r>
    </w:p>
    <w:p w14:paraId="18FF4685" w14:textId="37D96C93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4.其他:</w:t>
      </w:r>
      <w:r w:rsidR="001C5335"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6DA17A9A" w14:textId="69DD6E1B" w:rsidR="00C579D2" w:rsidRPr="001C5335" w:rsidRDefault="001C5335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九</w:t>
      </w:r>
      <w:r w:rsidR="00C579D2"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、合同变更、解除和终止</w:t>
      </w:r>
    </w:p>
    <w:p w14:paraId="66E9494C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合同有效期间，因不可抗力因素致使合同全部不能履行时，本合同自动终止，甲方将合同终止日至租赁到期日的期限内已收取的租金退还给乙方；致使合同部分不能履行的，其他部分继续履行，租金可以作相应调整。</w:t>
      </w:r>
    </w:p>
    <w:p w14:paraId="1EADE36B" w14:textId="1C136FB0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（二）如乙方在合同期满后需要继续经营该出租土地，必须在合同期满前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日内书面向甲方提出申请。如乙方不再继续经营的，必须在合同期满前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日内书面通知甲方，并在合同期满后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日内将原出租的土地交还给甲方。</w:t>
      </w:r>
    </w:p>
    <w:p w14:paraId="0FFA4E8D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（三）合同到期或者未到期由甲方依法提前收回出租土地时，乙方依法投资建设的农业生产附属、配套设施处置方式：</w:t>
      </w:r>
    </w:p>
    <w:p w14:paraId="10A42010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□由甲方无偿处置。</w:t>
      </w:r>
    </w:p>
    <w:p w14:paraId="036EB911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□经有资质的第三方评估后，由甲方支付价款购买。</w:t>
      </w:r>
    </w:p>
    <w:p w14:paraId="49BE7DF1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□经双方协商后，由甲方支付价款购买。</w:t>
      </w:r>
    </w:p>
    <w:p w14:paraId="2BF26C4E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□由乙方恢复原状。</w:t>
      </w:r>
    </w:p>
    <w:p w14:paraId="0E31B971" w14:textId="1802F778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□</w:t>
      </w:r>
      <w:r w:rsidR="001C5335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其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他: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                  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。</w:t>
      </w:r>
    </w:p>
    <w:p w14:paraId="24A3D402" w14:textId="500E8EC3" w:rsidR="00C579D2" w:rsidRPr="001C5335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十、违约责任</w:t>
      </w:r>
    </w:p>
    <w:p w14:paraId="3C090DCB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（一）任何一方违约给对方造成损失的，违约方应承担赔偿责任。</w:t>
      </w:r>
    </w:p>
    <w:p w14:paraId="42630002" w14:textId="3A419DEE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（二）甲方应按合同规定按时向乙方交付土地，逾期一日应向乙方支付年租金的万分之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作为违约金。逾期超过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日，乙方有权解除合同，甲方应当赔偿损失。</w:t>
      </w:r>
    </w:p>
    <w:p w14:paraId="6B042FB4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（三）甲方出租的土地存在权属纠纷或经济纠纷，致使合同全部或部分不能履行的，甲方应当赔偿损失。</w:t>
      </w:r>
    </w:p>
    <w:p w14:paraId="1AA70A93" w14:textId="660DA724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（四）甲方违反合同约定擅自干涉和破坏乙方的生产经营,致使乙方无法进行正常的生产经营活动的，乙方有权解除合同，甲方应当赔偿损失。</w:t>
      </w:r>
    </w:p>
    <w:p w14:paraId="154D5863" w14:textId="00C91422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（五）乙方应按照合同规定按时足额向甲方支付租金，逾期一日乙方应向甲方支付年租金的万分之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作为违约金。逾期超过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日，甲方有权解除合同，乙方应当赔偿损失。</w:t>
      </w:r>
    </w:p>
    <w:p w14:paraId="53447D2B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（六）乙方擅自改变出租土地的农业用途、弃耕抛荒连续两年以上、给出租土地造成严重损害或者严重破坏土地生态环境的，甲方有权解除合同、收回该土地经营权，并要求乙方赔偿损失。</w:t>
      </w:r>
    </w:p>
    <w:p w14:paraId="0582C519" w14:textId="324B41DD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（七）合同期限届满的，乙方应当按照合同约定将原出租土地交还给甲方，逾期一日应向甲方支付年租金的万分之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作为违约金。</w:t>
      </w:r>
    </w:p>
    <w:p w14:paraId="04D007D5" w14:textId="59C4517E" w:rsidR="00C579D2" w:rsidRPr="001C5335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十</w:t>
      </w:r>
      <w:r w:rsidR="001C5335"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一</w:t>
      </w: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、合同争议解决方式</w:t>
      </w:r>
    </w:p>
    <w:p w14:paraId="3BC92F40" w14:textId="77777777" w:rsidR="00C579D2" w:rsidRP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本合同发生争议的，甲乙双方可以协商解决，也可以请求村民委员会、乡（镇）人民政府等调解解决。当事人不愿协商、调解或者协商、调解不成的，可以依据《中华人民共和国农村土地承包法》第五十五条的规定向农村土地承包仲裁委员会申请仲裁，也可以直接向人民法院起诉。</w:t>
      </w:r>
    </w:p>
    <w:p w14:paraId="30267EEC" w14:textId="0766294E" w:rsidR="00C579D2" w:rsidRPr="001C5335" w:rsidRDefault="00C579D2" w:rsidP="00C579D2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="仿宋" w:eastAsia="仿宋" w:hAnsi="仿宋" w:cs="宋体"/>
          <w:b/>
          <w:color w:val="212529"/>
          <w:kern w:val="0"/>
          <w:sz w:val="28"/>
          <w:szCs w:val="28"/>
        </w:rPr>
      </w:pP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十</w:t>
      </w:r>
      <w:r w:rsidR="001C5335"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二</w:t>
      </w:r>
      <w:r w:rsidRPr="001C5335">
        <w:rPr>
          <w:rFonts w:ascii="仿宋" w:eastAsia="仿宋" w:hAnsi="仿宋" w:cs="宋体" w:hint="eastAsia"/>
          <w:b/>
          <w:color w:val="212529"/>
          <w:kern w:val="0"/>
          <w:sz w:val="28"/>
          <w:szCs w:val="28"/>
        </w:rPr>
        <w:t>、附则</w:t>
      </w:r>
    </w:p>
    <w:p w14:paraId="5AC5B37A" w14:textId="07CBE7BE" w:rsidR="00C579D2" w:rsidRPr="00C579D2" w:rsidRDefault="00C579D2" w:rsidP="001C5335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（一）本合同未尽事宜，经甲方、乙方协商一致后可签订补充协议。补充协议与本合同具有同等法律效力。</w:t>
      </w:r>
    </w:p>
    <w:p w14:paraId="6D832A0E" w14:textId="5C34E9F3" w:rsidR="00C579D2" w:rsidRDefault="00C579D2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（二）本合同自甲乙双方签字、盖章或者按指印之日起生效。本合同一式</w:t>
      </w:r>
      <w:r w:rsidR="001C5335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四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份，由甲方、乙方、农村集体经济组织、乡（镇）人民政府农村土地承包管理部门各执一份。</w:t>
      </w:r>
    </w:p>
    <w:p w14:paraId="74FFEFA2" w14:textId="77777777" w:rsidR="001C5335" w:rsidRPr="00C579D2" w:rsidRDefault="001C5335" w:rsidP="00C579D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 w:cs="宋体"/>
          <w:color w:val="212529"/>
          <w:kern w:val="0"/>
          <w:sz w:val="28"/>
          <w:szCs w:val="28"/>
        </w:rPr>
      </w:pPr>
    </w:p>
    <w:p w14:paraId="72499393" w14:textId="4CEB8126" w:rsidR="00C579D2" w:rsidRPr="00C579D2" w:rsidRDefault="00C579D2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甲方：</w:t>
      </w:r>
      <w:r w:rsidR="001C5335"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</w:t>
      </w:r>
    </w:p>
    <w:p w14:paraId="6ADEF9F1" w14:textId="1C11282A" w:rsidR="001C5335" w:rsidRDefault="00C579D2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法定代表人（负责人/农户代表人）签字：</w:t>
      </w:r>
      <w:r w:rsidR="001C5335"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</w:t>
      </w:r>
    </w:p>
    <w:p w14:paraId="347A6E0F" w14:textId="30997F5B" w:rsidR="001C5335" w:rsidRDefault="001C5335" w:rsidP="001C5335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签订时间</w:t>
      </w:r>
      <w:r w:rsidRPr="009C0DD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</w:t>
      </w:r>
    </w:p>
    <w:p w14:paraId="78FB805E" w14:textId="7776E97B" w:rsidR="001C5335" w:rsidRDefault="001C5335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lastRenderedPageBreak/>
        <w:t>签订地点</w:t>
      </w:r>
      <w:r w:rsidRPr="009C0DD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</w:t>
      </w:r>
    </w:p>
    <w:p w14:paraId="2D3FA463" w14:textId="243FABB8" w:rsidR="001C5335" w:rsidRDefault="001C5335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乙方：</w:t>
      </w:r>
      <w:r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     </w:t>
      </w:r>
    </w:p>
    <w:p w14:paraId="6044EF51" w14:textId="7A3D31DF" w:rsidR="00C579D2" w:rsidRPr="00C579D2" w:rsidRDefault="00C579D2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法定代表人（负责人/农户代表人）签字：</w:t>
      </w:r>
      <w:r w:rsidR="001C5335" w:rsidRP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 w:rsidRP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</w:t>
      </w:r>
    </w:p>
    <w:p w14:paraId="172A8CC5" w14:textId="4716A7CD" w:rsidR="00C579D2" w:rsidRPr="00C579D2" w:rsidRDefault="00C579D2" w:rsidP="001C5335">
      <w:pPr>
        <w:widowControl/>
        <w:shd w:val="clear" w:color="auto" w:fill="FFFFFF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签订时间</w:t>
      </w:r>
      <w:r w:rsidRPr="009C0DD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71B37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="00A324B8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年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月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     </w:t>
      </w: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日</w:t>
      </w:r>
    </w:p>
    <w:p w14:paraId="566711F8" w14:textId="461FCD47" w:rsidR="00C579D2" w:rsidRPr="00C579D2" w:rsidRDefault="00C579D2" w:rsidP="001C5335">
      <w:pPr>
        <w:widowControl/>
        <w:shd w:val="clear" w:color="auto" w:fill="FFFFFF"/>
        <w:wordWrap w:val="0"/>
        <w:spacing w:line="360" w:lineRule="auto"/>
        <w:jc w:val="right"/>
        <w:rPr>
          <w:rFonts w:ascii="仿宋" w:eastAsia="仿宋" w:hAnsi="仿宋" w:cs="宋体"/>
          <w:color w:val="212529"/>
          <w:kern w:val="0"/>
          <w:sz w:val="28"/>
          <w:szCs w:val="28"/>
        </w:rPr>
      </w:pPr>
      <w:r w:rsidRPr="00C579D2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签订地点</w:t>
      </w:r>
      <w:r w:rsidRPr="009C0DD3">
        <w:rPr>
          <w:rFonts w:ascii="仿宋" w:eastAsia="仿宋" w:hAnsi="仿宋" w:cs="宋体" w:hint="eastAsia"/>
          <w:color w:val="212529"/>
          <w:kern w:val="0"/>
          <w:sz w:val="28"/>
          <w:szCs w:val="28"/>
        </w:rPr>
        <w:t>：</w:t>
      </w:r>
      <w:r w:rsidR="001C5335">
        <w:rPr>
          <w:rFonts w:ascii="仿宋" w:eastAsia="仿宋" w:hAnsi="仿宋" w:cs="宋体" w:hint="eastAsia"/>
          <w:color w:val="212529"/>
          <w:kern w:val="0"/>
          <w:sz w:val="28"/>
          <w:szCs w:val="28"/>
          <w:u w:val="single"/>
        </w:rPr>
        <w:t xml:space="preserve"> </w:t>
      </w:r>
      <w:r w:rsidR="001C5335">
        <w:rPr>
          <w:rFonts w:ascii="仿宋" w:eastAsia="仿宋" w:hAnsi="仿宋" w:cs="宋体"/>
          <w:color w:val="212529"/>
          <w:kern w:val="0"/>
          <w:sz w:val="28"/>
          <w:szCs w:val="28"/>
          <w:u w:val="single"/>
        </w:rPr>
        <w:t xml:space="preserve">                           </w:t>
      </w:r>
    </w:p>
    <w:sectPr w:rsidR="00C579D2" w:rsidRPr="00C5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DA"/>
    <w:rsid w:val="00050814"/>
    <w:rsid w:val="000674A3"/>
    <w:rsid w:val="00120C62"/>
    <w:rsid w:val="00171B37"/>
    <w:rsid w:val="001C5335"/>
    <w:rsid w:val="00200FDA"/>
    <w:rsid w:val="002C5CE1"/>
    <w:rsid w:val="00304A65"/>
    <w:rsid w:val="0038197A"/>
    <w:rsid w:val="004603C1"/>
    <w:rsid w:val="00496AB3"/>
    <w:rsid w:val="00780329"/>
    <w:rsid w:val="0090343D"/>
    <w:rsid w:val="0096428E"/>
    <w:rsid w:val="009C0DD3"/>
    <w:rsid w:val="00A324B8"/>
    <w:rsid w:val="00BE11E2"/>
    <w:rsid w:val="00C579D2"/>
    <w:rsid w:val="00CE4A2C"/>
    <w:rsid w:val="00D8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6CD1"/>
  <w15:chartTrackingRefBased/>
  <w15:docId w15:val="{F43D24BF-C2B9-4AE8-B9CD-5D77B4A6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C579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C579D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579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C57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2023-11-15T07:04:00Z</dcterms:created>
  <dcterms:modified xsi:type="dcterms:W3CDTF">2023-11-28T07:05:00Z</dcterms:modified>
</cp:coreProperties>
</file>